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介绍SQL Server 2008安装和配置过程，希望对大家有所帮助。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1、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选择版本,或者输入密钥自动识别版本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65" cy="3646967"/>
            <wp:effectExtent l="19050" t="0" r="1285" b="0"/>
            <wp:docPr id="1" name="图片 1" descr="sql server 2008安装图解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l server 2008安装图解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64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2、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授权协议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501" cy="3391787"/>
            <wp:effectExtent l="19050" t="0" r="949" b="0"/>
            <wp:docPr id="2" name="图片 2" descr="sql server 2008安装图解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l server 2008安装图解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39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lastRenderedPageBreak/>
        <w:t>3、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支持文件安装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331" cy="3423683"/>
            <wp:effectExtent l="19050" t="0" r="1119" b="0"/>
            <wp:docPr id="3" name="图片 3" descr="sql server 2008安装图解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l server 2008安装图解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42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4、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安装完成开始检查自身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俩警告,一个是.NET警告,说没网络会延迟,或者需要下载文件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一个数要打开端口,无视了,晚点再打开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742165" cy="3583172"/>
            <wp:effectExtent l="19050" t="0" r="1285" b="0"/>
            <wp:docPr id="4" name="图片 4" descr="sql server 2008安装图解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l server 2008安装图解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5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66" cy="4104168"/>
            <wp:effectExtent l="19050" t="0" r="1284" b="0"/>
            <wp:docPr id="5" name="图片 5" descr="sql server 2008安装图解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l server 2008安装图解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10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742165" cy="4125432"/>
            <wp:effectExtent l="19050" t="0" r="1285" b="0"/>
            <wp:docPr id="6" name="图片 6" descr="sql server 2008安装图解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ql server 2008安装图解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1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5、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选择安装的功能,SQL数据库和管理工具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选择实例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驱动器检查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选择服务账户,如图选择的是本地系统账户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验证模式:sql和本地模式两种,输入密码,另外添加管理员,可以添加本地组或者当前用户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密码复杂性策略通过增加可能密码的数量来阻止强力攻击。实施密码复杂性策略时，新密码必须符合以下原则：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密码不得包含全部或部分用户帐户名。部分帐户名是指三个或三个以上两端用“空白”（空格、制表符、回车符等）或任何以下字符分隔的连续字母数字字符：逗号(,)、句点(.)、连字符(-)、下划线(_)或数字符号(#)。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密码长度至少为八个字符。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密码包含以下四类字符中的三类：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拉丁文大写字母(A - Z)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lastRenderedPageBreak/>
        <w:t>拉丁文小写字母(a - z)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10个基本数字(0 - 9)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非字母数字字符，如感叹号(!)、美元符号($)、数字符号(#)或百分号(%)。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密码最长可为128个字符。使用的密码应尽可能长，尽可能复杂。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332" cy="4008475"/>
            <wp:effectExtent l="19050" t="0" r="1118" b="0"/>
            <wp:docPr id="7" name="图片 7" descr="sql server 2008安装图解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ql server 2008安装图解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0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742180" cy="4029740"/>
            <wp:effectExtent l="19050" t="0" r="1270" b="0"/>
            <wp:docPr id="8" name="图片 8" descr="sql server 2008安装图解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ql server 2008安装图解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0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65" cy="4029740"/>
            <wp:effectExtent l="19050" t="0" r="1285" b="0"/>
            <wp:docPr id="9" name="图片 9" descr="sql server 2008安装图解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ql server 2008安装图解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02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742165" cy="4082902"/>
            <wp:effectExtent l="19050" t="0" r="1285" b="0"/>
            <wp:docPr id="10" name="图片 10" descr="sql server 2008安装图解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ql server 2008安装图解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08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332" cy="4189228"/>
            <wp:effectExtent l="19050" t="0" r="1118" b="0"/>
            <wp:docPr id="11" name="图片 11" descr="sql server 2008安装图解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ql server 2008安装图解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18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lastRenderedPageBreak/>
        <w:t>6、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选择汇报微软选项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66" cy="4114800"/>
            <wp:effectExtent l="19050" t="0" r="1284" b="0"/>
            <wp:docPr id="12" name="图片 12" descr="sql server 2008安装图解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ql server 2008安装图解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11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7、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运行检查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012" cy="3753293"/>
            <wp:effectExtent l="19050" t="0" r="1438" b="0"/>
            <wp:docPr id="13" name="图片 13" descr="sql server 2008安装图解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ql server 2008安装图解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75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lastRenderedPageBreak/>
        <w:t>8、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信息预览确认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81" cy="4263656"/>
            <wp:effectExtent l="19050" t="0" r="1269" b="0"/>
            <wp:docPr id="14" name="图片 14" descr="sql server 2008安装图解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ql server 2008安装图解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26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9、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开始正式安装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66" cy="3211033"/>
            <wp:effectExtent l="19050" t="0" r="1284" b="0"/>
            <wp:docPr id="15" name="图片 15" descr="sql server 2008安装图解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ql server 2008安装图解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21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10、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安装完成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66" cy="3880884"/>
            <wp:effectExtent l="19050" t="0" r="1284" b="0"/>
            <wp:docPr id="16" name="图片 16" descr="sql server 2008安装图解">
              <a:hlinkClick xmlns:a="http://schemas.openxmlformats.org/drawingml/2006/main" r:id="rId3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ql server 2008安装图解">
                      <a:hlinkClick r:id="rId3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88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11、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单击关闭完成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501" cy="3817089"/>
            <wp:effectExtent l="19050" t="0" r="949" b="0"/>
            <wp:docPr id="17" name="图片 17" descr="sql server 2008安装图解">
              <a:hlinkClick xmlns:a="http://schemas.openxmlformats.org/drawingml/2006/main" r:id="rId3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ql server 2008安装图解">
                      <a:hlinkClick r:id="rId3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81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lastRenderedPageBreak/>
        <w:t>12、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开始菜单中的sql2008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973712" cy="3604437"/>
            <wp:effectExtent l="19050" t="0" r="7738" b="0"/>
            <wp:docPr id="18" name="图片 18" descr="sql server 2008安装图解">
              <a:hlinkClick xmlns:a="http://schemas.openxmlformats.org/drawingml/2006/main" r:id="rId4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ql server 2008安装图解">
                      <a:hlinkClick r:id="rId4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60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13、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打开smse管理工具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055" cy="3572539"/>
            <wp:effectExtent l="19050" t="0" r="1395" b="0"/>
            <wp:docPr id="19" name="图片 19" descr="sql server 2008安装图解">
              <a:hlinkClick xmlns:a="http://schemas.openxmlformats.org/drawingml/2006/main" r:id="rId4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ql server 2008安装图解">
                      <a:hlinkClick r:id="rId4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57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14、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打开管理工具如图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742165" cy="4125432"/>
            <wp:effectExtent l="19050" t="0" r="1285" b="0"/>
            <wp:docPr id="20" name="图片 20" descr="sql server 2008安装图解">
              <a:hlinkClick xmlns:a="http://schemas.openxmlformats.org/drawingml/2006/main" r:id="rId4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ql server 2008安装图解">
                      <a:hlinkClick r:id="rId4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1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Symbol" w:cs="宋体" w:hint="eastAsia"/>
          <w:kern w:val="0"/>
          <w:sz w:val="24"/>
          <w:szCs w:val="24"/>
        </w:rPr>
        <w:t>15、</w:t>
      </w:r>
      <w:r w:rsidRPr="002F10C5">
        <w:rPr>
          <w:rFonts w:ascii="宋体" w:eastAsia="宋体" w:hAnsi="宋体" w:cs="宋体"/>
          <w:kern w:val="0"/>
          <w:sz w:val="24"/>
          <w:szCs w:val="24"/>
        </w:rPr>
        <w:t>新建数据库选项居然有启动ps选项了,集成到sql2008了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新建数据库页面已经抛弃了sql7.0,只兼容SQL Server 2000了,其他的倒没什么大的变化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启动ps后如图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在防火墙中新建入站规则,端口选择1433</w:t>
      </w:r>
    </w:p>
    <w:p w:rsidR="002F10C5" w:rsidRPr="002F10C5" w:rsidRDefault="002F10C5" w:rsidP="002F10C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10C5">
        <w:rPr>
          <w:rFonts w:ascii="宋体" w:eastAsia="宋体" w:hAnsi="宋体" w:cs="宋体"/>
          <w:kern w:val="0"/>
          <w:sz w:val="24"/>
          <w:szCs w:val="24"/>
        </w:rPr>
        <w:t>建立完成,可以在客户端作业了，呵呵。</w:t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742476" cy="3997842"/>
            <wp:effectExtent l="19050" t="0" r="974" b="0"/>
            <wp:docPr id="21" name="图片 21" descr="sql server 2008安装图解">
              <a:hlinkClick xmlns:a="http://schemas.openxmlformats.org/drawingml/2006/main" r:id="rId4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ql server 2008安装图解">
                      <a:hlinkClick r:id="rId4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99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80" cy="3242945"/>
            <wp:effectExtent l="19050" t="0" r="1270" b="0"/>
            <wp:docPr id="22" name="图片 22" descr="sql server 2008安装图解">
              <a:hlinkClick xmlns:a="http://schemas.openxmlformats.org/drawingml/2006/main" r:id="rId4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ql server 2008安装图解">
                      <a:hlinkClick r:id="rId4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741994" cy="3955312"/>
            <wp:effectExtent l="19050" t="0" r="1456" b="0"/>
            <wp:docPr id="23" name="图片 23" descr="sql server 2008安装图解">
              <a:hlinkClick xmlns:a="http://schemas.openxmlformats.org/drawingml/2006/main" r:id="rId5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ql server 2008安装图解">
                      <a:hlinkClick r:id="rId5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95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C5" w:rsidRPr="002F10C5" w:rsidRDefault="002F10C5" w:rsidP="002F1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742180" cy="4146550"/>
            <wp:effectExtent l="19050" t="0" r="1270" b="0"/>
            <wp:docPr id="24" name="图片 24" descr="sql server 2008安装图解">
              <a:hlinkClick xmlns:a="http://schemas.openxmlformats.org/drawingml/2006/main" r:id="rId5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ql server 2008安装图解">
                      <a:hlinkClick r:id="rId5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94" w:rsidRDefault="00F32194"/>
    <w:sectPr w:rsidR="00F3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94" w:rsidRDefault="00F32194" w:rsidP="002F10C5">
      <w:r>
        <w:separator/>
      </w:r>
    </w:p>
  </w:endnote>
  <w:endnote w:type="continuationSeparator" w:id="1">
    <w:p w:rsidR="00F32194" w:rsidRDefault="00F32194" w:rsidP="002F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94" w:rsidRDefault="00F32194" w:rsidP="002F10C5">
      <w:r>
        <w:separator/>
      </w:r>
    </w:p>
  </w:footnote>
  <w:footnote w:type="continuationSeparator" w:id="1">
    <w:p w:rsidR="00F32194" w:rsidRDefault="00F32194" w:rsidP="002F1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C5"/>
    <w:rsid w:val="002F10C5"/>
    <w:rsid w:val="00F3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0C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1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F10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1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jingyan.baidu.com/album/86fae3469e6c4b3c48121a76.html?picindex=7" TargetMode="External"/><Relationship Id="rId26" Type="http://schemas.openxmlformats.org/officeDocument/2006/relationships/hyperlink" Target="http://jingyan.baidu.com/album/86fae3469e6c4b3c48121a76.html?picindex=11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jingyan.baidu.com/album/86fae3469e6c4b3c48121a76.html?picindex=15" TargetMode="External"/><Relationship Id="rId42" Type="http://schemas.openxmlformats.org/officeDocument/2006/relationships/hyperlink" Target="http://jingyan.baidu.com/album/86fae3469e6c4b3c48121a76.html?picindex=19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jingyan.baidu.com/album/86fae3469e6c4b3c48121a76.html?picindex=23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jingyan.baidu.com/album/86fae3469e6c4b3c48121a76.html?picindex=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jingyan.baidu.com/album/86fae3469e6c4b3c48121a76.html?picindex=17" TargetMode="External"/><Relationship Id="rId46" Type="http://schemas.openxmlformats.org/officeDocument/2006/relationships/hyperlink" Target="http://jingyan.baidu.com/album/86fae3469e6c4b3c48121a76.html?picindex=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ingyan.baidu.com/album/86fae3469e6c4b3c48121a76.html?picindex=6" TargetMode="External"/><Relationship Id="rId20" Type="http://schemas.openxmlformats.org/officeDocument/2006/relationships/hyperlink" Target="http://jingyan.baidu.com/album/86fae3469e6c4b3c48121a76.html?picindex=8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ingyan.baidu.com/album/86fae3469e6c4b3c48121a76.html?picindex=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jingyan.baidu.com/album/86fae3469e6c4b3c48121a76.html?picindex=10" TargetMode="External"/><Relationship Id="rId32" Type="http://schemas.openxmlformats.org/officeDocument/2006/relationships/hyperlink" Target="http://jingyan.baidu.com/album/86fae3469e6c4b3c48121a76.html?picindex=14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jingyan.baidu.com/album/86fae3469e6c4b3c48121a76.html?picindex=18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jingyan.baidu.com/album/86fae3469e6c4b3c48121a76.html?picindex=12" TargetMode="External"/><Relationship Id="rId36" Type="http://schemas.openxmlformats.org/officeDocument/2006/relationships/hyperlink" Target="http://jingyan.baidu.com/album/86fae3469e6c4b3c48121a76.html?picindex=16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://jingyan.baidu.com/album/86fae3469e6c4b3c48121a76.html?picindex=3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jingyan.baidu.com/album/86fae3469e6c4b3c48121a76.html?picindex=20" TargetMode="External"/><Relationship Id="rId52" Type="http://schemas.openxmlformats.org/officeDocument/2006/relationships/hyperlink" Target="http://jingyan.baidu.com/album/86fae3469e6c4b3c48121a76.html?picindex=2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jingyan.baidu.com/album/86fae3469e6c4b3c48121a76.html?picindex=5" TargetMode="External"/><Relationship Id="rId22" Type="http://schemas.openxmlformats.org/officeDocument/2006/relationships/hyperlink" Target="http://jingyan.baidu.com/album/86fae3469e6c4b3c48121a76.html?picindex=9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jingyan.baidu.com/album/86fae3469e6c4b3c48121a76.html?picindex=13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jingyan.baidu.com/album/86fae3469e6c4b3c48121a76.html?picindex=22" TargetMode="External"/><Relationship Id="rId8" Type="http://schemas.openxmlformats.org/officeDocument/2006/relationships/hyperlink" Target="http://jingyan.baidu.com/album/86fae3469e6c4b3c48121a76.html?picindex=2" TargetMode="External"/><Relationship Id="rId51" Type="http://schemas.openxmlformats.org/officeDocument/2006/relationships/image" Target="media/image2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2016-12-22T07:21:00Z</dcterms:created>
  <dcterms:modified xsi:type="dcterms:W3CDTF">2016-12-22T07:26:00Z</dcterms:modified>
</cp:coreProperties>
</file>